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D2" w:rsidRDefault="00337A61">
      <w:pPr>
        <w:pStyle w:val="Standard"/>
      </w:pPr>
      <w:bookmarkStart w:id="0" w:name="_GoBack"/>
      <w:bookmarkEnd w:id="0"/>
      <w:r>
        <w:t>Séquence 5 INT. JOUR.</w:t>
      </w:r>
    </w:p>
    <w:p w:rsidR="00A814D2" w:rsidRDefault="00A814D2">
      <w:pPr>
        <w:pStyle w:val="Standard"/>
      </w:pPr>
    </w:p>
    <w:p w:rsidR="00A814D2" w:rsidRDefault="00337A61">
      <w:pPr>
        <w:pStyle w:val="Standard"/>
      </w:pPr>
      <w:r>
        <w:t xml:space="preserve">Damien est allongé sur le canapé, le regard perdu quand sa mère rentre. Elle essaye d'initier la conversation, mais Damien refuse le dialogue et s'énerve quand </w:t>
      </w:r>
      <w:r>
        <w:t>cette dernière fait des sous-entendus racistes.</w:t>
      </w:r>
    </w:p>
    <w:p w:rsidR="00A814D2" w:rsidRDefault="00A814D2">
      <w:pPr>
        <w:pStyle w:val="Standard"/>
      </w:pPr>
    </w:p>
    <w:p w:rsidR="00A814D2" w:rsidRDefault="00A814D2">
      <w:pPr>
        <w:pStyle w:val="Standard"/>
      </w:pPr>
    </w:p>
    <w:p w:rsidR="00A814D2" w:rsidRDefault="00A814D2">
      <w:pPr>
        <w:pStyle w:val="Standard"/>
      </w:pPr>
    </w:p>
    <w:tbl>
      <w:tblPr>
        <w:tblW w:w="965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086"/>
        <w:gridCol w:w="2410"/>
        <w:gridCol w:w="2413"/>
      </w:tblGrid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jc w:val="center"/>
            </w:pPr>
            <w:r>
              <w:t>Plan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jc w:val="center"/>
            </w:pPr>
            <w:r>
              <w:t>Image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jc w:val="center"/>
            </w:pPr>
            <w:r>
              <w:t>Son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jc w:val="center"/>
            </w:pPr>
            <w:r>
              <w:t>Raccord</w:t>
            </w: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</w:pPr>
            <w:r>
              <w:t>1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 plongé total cadré en taille.</w:t>
            </w:r>
          </w:p>
          <w:p w:rsidR="00A814D2" w:rsidRDefault="00A814D2">
            <w:pPr>
              <w:pStyle w:val="Standard"/>
              <w:rPr>
                <w:i/>
                <w:iCs/>
              </w:rPr>
            </w:pPr>
          </w:p>
          <w:p w:rsidR="00A814D2" w:rsidRDefault="00337A61">
            <w:pPr>
              <w:pStyle w:val="Standard"/>
            </w:pPr>
            <w:r>
              <w:t>Damien est allongé sur le canapé le regard perdu et le visage vide d’expression.</w:t>
            </w:r>
          </w:p>
          <w:p w:rsidR="00A814D2" w:rsidRDefault="00A814D2">
            <w:pPr>
              <w:pStyle w:val="Standard"/>
            </w:pPr>
          </w:p>
          <w:p w:rsidR="00A814D2" w:rsidRDefault="00A814D2">
            <w:pPr>
              <w:pStyle w:val="Standard"/>
            </w:pPr>
          </w:p>
          <w:p w:rsidR="00A814D2" w:rsidRDefault="00337A61">
            <w:pPr>
              <w:pStyle w:val="Standard"/>
            </w:pPr>
            <w:r>
              <w:t xml:space="preserve"> </w:t>
            </w:r>
          </w:p>
          <w:p w:rsidR="00A814D2" w:rsidRDefault="00337A61">
            <w:pPr>
              <w:pStyle w:val="Standard"/>
            </w:pPr>
            <w:r>
              <w:t>Damien tourne la tête.</w:t>
            </w:r>
          </w:p>
          <w:p w:rsidR="00A814D2" w:rsidRDefault="00A814D2">
            <w:pPr>
              <w:pStyle w:val="Standard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:rsidR="00A814D2" w:rsidRDefault="00A814D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:rsidR="00A814D2" w:rsidRDefault="00A814D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:rsidR="00A814D2" w:rsidRDefault="00A814D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:rsidR="00A814D2" w:rsidRDefault="00A814D2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  <w:p w:rsidR="00A814D2" w:rsidRDefault="00337A61">
            <w:pPr>
              <w:pStyle w:val="Standard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i/>
                <w:iCs/>
              </w:rPr>
              <w:t>Bruit de porte qui s'ouvre.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</w:pPr>
            <w:r>
              <w:t>2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Camera au niveau de la position de Damien. Plan américain pano de la mère.</w:t>
            </w:r>
          </w:p>
          <w:p w:rsidR="00A814D2" w:rsidRDefault="00A814D2">
            <w:pPr>
              <w:pStyle w:val="Standard"/>
              <w:rPr>
                <w:b/>
                <w:bCs/>
              </w:rPr>
            </w:pPr>
          </w:p>
          <w:p w:rsidR="00A814D2" w:rsidRDefault="00337A61">
            <w:pPr>
              <w:pStyle w:val="Standard"/>
            </w:pPr>
            <w:r>
              <w:t>La Mère entre dans le salon et s'assoit sur la chaise devant la table.</w:t>
            </w:r>
          </w:p>
          <w:p w:rsidR="00A814D2" w:rsidRDefault="00A814D2">
            <w:pPr>
              <w:pStyle w:val="Standard"/>
              <w:rPr>
                <w:b/>
                <w:bCs/>
                <w:i/>
                <w:iCs/>
              </w:rPr>
            </w:pPr>
          </w:p>
          <w:p w:rsidR="00A814D2" w:rsidRDefault="00A814D2">
            <w:pPr>
              <w:pStyle w:val="Standard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  <w:p w:rsidR="00A814D2" w:rsidRDefault="00A814D2">
            <w:pPr>
              <w:pStyle w:val="Standard"/>
            </w:pPr>
          </w:p>
          <w:p w:rsidR="00A814D2" w:rsidRDefault="00A814D2">
            <w:pPr>
              <w:pStyle w:val="Standard"/>
            </w:pPr>
          </w:p>
          <w:p w:rsidR="00A814D2" w:rsidRDefault="00A814D2">
            <w:pPr>
              <w:pStyle w:val="Standard"/>
            </w:pPr>
          </w:p>
          <w:p w:rsidR="00A814D2" w:rsidRDefault="00337A61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MÈRE</w:t>
            </w:r>
          </w:p>
          <w:p w:rsidR="00A814D2" w:rsidRDefault="00337A61">
            <w:pPr>
              <w:pStyle w:val="Standard"/>
            </w:pPr>
            <w:r>
              <w:t>Bonjour mon chérie.</w:t>
            </w:r>
          </w:p>
          <w:p w:rsidR="00A814D2" w:rsidRDefault="00A814D2">
            <w:pPr>
              <w:pStyle w:val="Standard"/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  <w:rPr>
                <w:color w:val="800000"/>
              </w:rPr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</w:pPr>
            <w:r>
              <w:t>3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Plan américain Face Damien.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Damien ne répond pas puis se met en </w:t>
            </w:r>
            <w:r>
              <w:rPr>
                <w:shd w:val="clear" w:color="auto" w:fill="FFFFFF"/>
              </w:rPr>
              <w:t>position assis.</w:t>
            </w:r>
          </w:p>
          <w:p w:rsidR="00A814D2" w:rsidRDefault="00A814D2">
            <w:pPr>
              <w:pStyle w:val="Standard"/>
              <w:rPr>
                <w:i/>
              </w:rPr>
            </w:pPr>
          </w:p>
          <w:p w:rsidR="00A814D2" w:rsidRDefault="00A814D2">
            <w:pPr>
              <w:pStyle w:val="Standard"/>
              <w:rPr>
                <w:i/>
              </w:rPr>
            </w:pPr>
          </w:p>
          <w:p w:rsidR="00A814D2" w:rsidRDefault="00A814D2">
            <w:pPr>
              <w:pStyle w:val="Standard"/>
              <w:rPr>
                <w:i/>
              </w:rPr>
            </w:pPr>
          </w:p>
          <w:p w:rsidR="00A814D2" w:rsidRDefault="00A814D2">
            <w:pPr>
              <w:pStyle w:val="Standard"/>
              <w:rPr>
                <w:i/>
              </w:rPr>
            </w:pPr>
          </w:p>
          <w:p w:rsidR="00A814D2" w:rsidRDefault="00A814D2">
            <w:pPr>
              <w:pStyle w:val="Standard"/>
              <w:rPr>
                <w:i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  <w:p w:rsidR="00A814D2" w:rsidRDefault="00A814D2">
            <w:pPr>
              <w:pStyle w:val="Standard"/>
            </w:pPr>
          </w:p>
          <w:p w:rsidR="00A814D2" w:rsidRDefault="00337A61">
            <w:pPr>
              <w:pStyle w:val="Standard"/>
            </w:pPr>
            <w:r>
              <w:rPr>
                <w:b/>
                <w:bCs/>
                <w:u w:val="single"/>
              </w:rPr>
              <w:t>LA MÈRE</w:t>
            </w:r>
          </w:p>
          <w:p w:rsidR="00A814D2" w:rsidRDefault="00337A61">
            <w:pPr>
              <w:pStyle w:val="Standard"/>
            </w:pPr>
            <w:r>
              <w:t>T’as passé une bonne journée ?</w:t>
            </w:r>
          </w:p>
          <w:p w:rsidR="00A814D2" w:rsidRDefault="00A814D2">
            <w:pPr>
              <w:pStyle w:val="Standard"/>
            </w:pPr>
          </w:p>
          <w:p w:rsidR="00A814D2" w:rsidRDefault="00337A61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DAMIEN</w:t>
            </w:r>
          </w:p>
          <w:p w:rsidR="00A814D2" w:rsidRDefault="00337A61">
            <w:pPr>
              <w:pStyle w:val="Standard"/>
            </w:pPr>
            <w:r>
              <w:t>(d’un air nonchalant)</w:t>
            </w:r>
          </w:p>
          <w:p w:rsidR="00A814D2" w:rsidRDefault="00337A61">
            <w:pPr>
              <w:pStyle w:val="Standard"/>
            </w:pPr>
            <w:r>
              <w:t>Normale.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(2)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même que plan 2</w:t>
            </w:r>
          </w:p>
          <w:p w:rsidR="00A814D2" w:rsidRDefault="00A814D2">
            <w:pPr>
              <w:pStyle w:val="Standard"/>
              <w:rPr>
                <w:color w:val="008000"/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</w:pPr>
            <w:r>
              <w:rPr>
                <w:b/>
                <w:bCs/>
                <w:u w:val="single"/>
                <w:shd w:val="clear" w:color="auto" w:fill="FFFFFF"/>
              </w:rPr>
              <w:t>LA MÈRE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Tu veux que je te fasse un plat particulier ce soir ?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DAMIEN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Non.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LA MÈRE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T’es sur ?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 (3)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même que plan 3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Damien se lève et se dirige vers la porte.  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la caméra le suit en pano</w:t>
            </w:r>
          </w:p>
          <w:p w:rsidR="00A814D2" w:rsidRDefault="00A814D2">
            <w:pPr>
              <w:pStyle w:val="Standard"/>
              <w:rPr>
                <w:b/>
                <w:bCs/>
                <w:i/>
                <w:iCs/>
                <w:color w:val="008000"/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  <w:rPr>
                <w:b/>
                <w:bCs/>
                <w:u w:val="single"/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DAMIEN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 t’ai dit que je n’avais pas faim !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</w:pPr>
            <w:r>
              <w:rPr>
                <w:b/>
                <w:bCs/>
                <w:u w:val="single"/>
                <w:shd w:val="clear" w:color="auto" w:fill="FFFFFF"/>
              </w:rPr>
              <w:t>LA MÈRE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Oui bah pas la peine d’être grossier.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</w:pPr>
            <w:r>
              <w:rPr>
                <w:b/>
                <w:bCs/>
                <w:i/>
                <w:iCs/>
                <w:shd w:val="clear" w:color="auto" w:fill="FFFFFF"/>
              </w:rPr>
              <w:t>Travelling avant vers la mère à partir de la position de Damien.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LA MÈRE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C’est </w:t>
            </w:r>
            <w:r>
              <w:rPr>
                <w:shd w:val="clear" w:color="auto" w:fill="FFFFFF"/>
              </w:rPr>
              <w:t>dingue dans le quartier il y a de plus en plus de noirs. Tiens là il y encore une famille qui s’installe dans la résidence.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Ils sont encore je ne sais pas combien ! Du coup ils doivent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sûrement cumuler les aides que nous on cotise sur le peu de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salaire qu’</w:t>
            </w:r>
            <w:r>
              <w:rPr>
                <w:shd w:val="clear" w:color="auto" w:fill="FFFFFF"/>
              </w:rPr>
              <w:t>on a après s’être tués au travail !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Et pendant qu’on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travaille, eux ils restent chez eux pendant que leur mômes ils vont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traîner voler...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i/>
                <w:iCs/>
                <w:shd w:val="clear" w:color="auto" w:fill="FFFFFF"/>
              </w:rPr>
            </w:pPr>
            <w:r>
              <w:rPr>
                <w:b/>
                <w:bCs/>
                <w:i/>
                <w:iCs/>
                <w:shd w:val="clear" w:color="auto" w:fill="FFFFFF"/>
              </w:rPr>
              <w:t>Plan subjectif de La mère plongé.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Damien s'énerve.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Il sort de la pièce laissant sa mère seule.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b/>
                <w:bCs/>
                <w:u w:val="single"/>
                <w:shd w:val="clear" w:color="auto" w:fill="FFFFFF"/>
              </w:rPr>
            </w:pPr>
            <w:r>
              <w:rPr>
                <w:b/>
                <w:bCs/>
                <w:u w:val="single"/>
                <w:shd w:val="clear" w:color="auto" w:fill="FFFFFF"/>
              </w:rPr>
              <w:t>DAMIEN</w:t>
            </w: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Mais </w:t>
            </w:r>
            <w:r>
              <w:rPr>
                <w:shd w:val="clear" w:color="auto" w:fill="FFFFFF"/>
              </w:rPr>
              <w:t>t’as vu ce que tu dis. Mais putain t’est vraiment qu’une raciste, tu me fais honte, t’entend ça ? J’ai honte d’être ton fils !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  <w:tr w:rsidR="00A814D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337A61">
            <w:pPr>
              <w:pStyle w:val="Standard"/>
            </w:pPr>
            <w:r>
              <w:rPr>
                <w:b/>
                <w:bCs/>
                <w:i/>
                <w:iCs/>
                <w:shd w:val="clear" w:color="auto" w:fill="FFFFFF"/>
              </w:rPr>
              <w:t>Gros plan caméra au niveau de la porte</w:t>
            </w:r>
            <w:r>
              <w:rPr>
                <w:shd w:val="clear" w:color="auto" w:fill="FFFFFF"/>
              </w:rPr>
              <w:t xml:space="preserve">  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 mère regarde vers la porte seule et  visiblement triste.</w:t>
            </w:r>
          </w:p>
          <w:p w:rsidR="00A814D2" w:rsidRDefault="00A814D2">
            <w:pPr>
              <w:pStyle w:val="Standard"/>
              <w:rPr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  <w:rPr>
                <w:i/>
                <w:iCs/>
                <w:shd w:val="clear" w:color="auto" w:fill="FFFFFF"/>
              </w:rPr>
            </w:pPr>
          </w:p>
          <w:p w:rsidR="00A814D2" w:rsidRDefault="00337A61">
            <w:pPr>
              <w:pStyle w:val="Standard"/>
              <w:rPr>
                <w:i/>
                <w:iCs/>
                <w:shd w:val="clear" w:color="auto" w:fill="FFFFFF"/>
              </w:rPr>
            </w:pPr>
            <w:r>
              <w:rPr>
                <w:i/>
                <w:iCs/>
                <w:shd w:val="clear" w:color="auto" w:fill="FFFFFF"/>
              </w:rPr>
              <w:t>Bruit de porte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4D2" w:rsidRDefault="00A814D2">
            <w:pPr>
              <w:pStyle w:val="Standard"/>
            </w:pPr>
          </w:p>
        </w:tc>
      </w:tr>
    </w:tbl>
    <w:p w:rsidR="00A814D2" w:rsidRDefault="00A814D2">
      <w:pPr>
        <w:pStyle w:val="Standard"/>
      </w:pPr>
    </w:p>
    <w:p w:rsidR="00A814D2" w:rsidRDefault="00A814D2">
      <w:pPr>
        <w:pStyle w:val="Standard"/>
      </w:pPr>
    </w:p>
    <w:p w:rsidR="00A814D2" w:rsidRDefault="00A814D2">
      <w:pPr>
        <w:pStyle w:val="Standard"/>
      </w:pPr>
    </w:p>
    <w:sectPr w:rsidR="00A814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61" w:rsidRDefault="00337A61">
      <w:r>
        <w:separator/>
      </w:r>
    </w:p>
  </w:endnote>
  <w:endnote w:type="continuationSeparator" w:id="0">
    <w:p w:rsidR="00337A61" w:rsidRDefault="0033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61" w:rsidRDefault="00337A61">
      <w:r>
        <w:rPr>
          <w:color w:val="000000"/>
        </w:rPr>
        <w:separator/>
      </w:r>
    </w:p>
  </w:footnote>
  <w:footnote w:type="continuationSeparator" w:id="0">
    <w:p w:rsidR="00337A61" w:rsidRDefault="0033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4D2"/>
    <w:rsid w:val="00047B83"/>
    <w:rsid w:val="00337A61"/>
    <w:rsid w:val="00A8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boileau</dc:creator>
  <cp:lastModifiedBy>Axel</cp:lastModifiedBy>
  <cp:revision>2</cp:revision>
  <dcterms:created xsi:type="dcterms:W3CDTF">2011-07-07T19:23:00Z</dcterms:created>
  <dcterms:modified xsi:type="dcterms:W3CDTF">2011-07-07T19:23:00Z</dcterms:modified>
</cp:coreProperties>
</file>